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MapGuffin - Spiked Pit</w:t>
      </w:r>
    </w:p>
    <w:p w:rsidR="00000000" w:rsidDel="00000000" w:rsidP="00000000" w:rsidRDefault="00000000" w:rsidRPr="00000000" w14:paraId="00000002">
      <w:pPr>
        <w:jc w:val="center"/>
        <w:rPr>
          <w:b w:val="1"/>
          <w:sz w:val="16"/>
          <w:szCs w:val="16"/>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Teetering precariously on the edge of a 50 foot drop onto a haphazard bed of spikes the surrounding ledge provides just enough traction to stay aloft, but perhaps not enough for any foolhardy adventurer running blindly through doors, as is evidenced by the scattered bones at the base of the wooden spines.</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t xml:space="preserve">With the remains of the original rope bridge dangling from the walls you’d have to think carefully about how you will get across this precarious gap to whatever treasure or trap lies within the box at the heart of this perilous chamber.</w:t>
      </w:r>
      <w:r w:rsidDel="00000000" w:rsidR="00000000" w:rsidRPr="00000000">
        <w:rPr>
          <w:rtl w:val="0"/>
        </w:rPr>
      </w:r>
    </w:p>
    <w:sectPr>
      <w:pgSz w:h="16838" w:w="11906"/>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